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844" w:rsidRPr="008E6844" w:rsidRDefault="008E6844" w:rsidP="008E6844">
      <w:pPr>
        <w:pStyle w:val="ListParagraph"/>
        <w:ind w:left="284"/>
        <w:jc w:val="center"/>
        <w:rPr>
          <w:rFonts w:ascii="Times New Roman" w:hAnsi="Times New Roman" w:cs="Times New Roman"/>
          <w:b/>
          <w:sz w:val="24"/>
          <w:szCs w:val="24"/>
        </w:rPr>
      </w:pPr>
      <w:r w:rsidRPr="008E6844">
        <w:rPr>
          <w:rFonts w:ascii="Times New Roman" w:hAnsi="Times New Roman" w:cs="Times New Roman"/>
          <w:b/>
          <w:sz w:val="24"/>
          <w:szCs w:val="24"/>
        </w:rPr>
        <w:t>UGC Sponsored Two Day National Workshop</w:t>
      </w:r>
    </w:p>
    <w:p w:rsidR="008E6844" w:rsidRDefault="008E6844" w:rsidP="008E6844">
      <w:pPr>
        <w:pStyle w:val="ListParagraph"/>
        <w:ind w:left="284"/>
        <w:jc w:val="center"/>
        <w:rPr>
          <w:rFonts w:ascii="Times New Roman" w:hAnsi="Times New Roman" w:cs="Times New Roman"/>
          <w:b/>
          <w:sz w:val="24"/>
          <w:szCs w:val="24"/>
        </w:rPr>
      </w:pPr>
      <w:r w:rsidRPr="008E6844">
        <w:rPr>
          <w:rFonts w:ascii="Times New Roman" w:hAnsi="Times New Roman" w:cs="Times New Roman"/>
          <w:b/>
          <w:sz w:val="24"/>
          <w:szCs w:val="24"/>
        </w:rPr>
        <w:t>Statistical Software for Research</w:t>
      </w:r>
    </w:p>
    <w:p w:rsidR="008E6844" w:rsidRDefault="008E6844" w:rsidP="008E6844">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01-02 August 2017</w:t>
      </w:r>
    </w:p>
    <w:p w:rsidR="008E6844" w:rsidRDefault="008E6844" w:rsidP="008E6844">
      <w:pPr>
        <w:pStyle w:val="ListParagraph"/>
        <w:ind w:left="284"/>
        <w:jc w:val="center"/>
        <w:rPr>
          <w:rFonts w:ascii="Times New Roman" w:hAnsi="Times New Roman" w:cs="Times New Roman"/>
          <w:sz w:val="24"/>
          <w:szCs w:val="24"/>
        </w:rPr>
      </w:pPr>
    </w:p>
    <w:p w:rsidR="005E2E42" w:rsidRPr="005A4F4D" w:rsidRDefault="008E6844" w:rsidP="008E6844">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The national level two day</w:t>
      </w:r>
      <w:r w:rsidR="005E2E42" w:rsidRPr="005A4F4D">
        <w:rPr>
          <w:rFonts w:ascii="Times New Roman" w:hAnsi="Times New Roman" w:cs="Times New Roman"/>
          <w:sz w:val="24"/>
          <w:szCs w:val="24"/>
        </w:rPr>
        <w:t xml:space="preserve"> workshop on statistical software for research was effective in all respect for the institution, faculty, students and thus to the field of research. Proficiency in the use of statistical packages is a very essential skill required for every researcher. The workshop is designed to equip the participants to effectively use various statistical tests using statistical package in their areas of research.</w:t>
      </w:r>
    </w:p>
    <w:p w:rsidR="005E2E42" w:rsidRPr="005A4F4D" w:rsidRDefault="005E2E42" w:rsidP="008E6844">
      <w:pPr>
        <w:spacing w:after="0" w:line="360" w:lineRule="auto"/>
        <w:ind w:left="284"/>
        <w:jc w:val="both"/>
        <w:rPr>
          <w:rFonts w:ascii="Times New Roman" w:hAnsi="Times New Roman" w:cs="Times New Roman"/>
          <w:sz w:val="24"/>
          <w:szCs w:val="24"/>
        </w:rPr>
      </w:pPr>
      <w:r w:rsidRPr="005A4F4D">
        <w:rPr>
          <w:rFonts w:ascii="Times New Roman" w:hAnsi="Times New Roman" w:cs="Times New Roman"/>
          <w:sz w:val="24"/>
          <w:szCs w:val="24"/>
        </w:rPr>
        <w:t xml:space="preserve">Various software such as </w:t>
      </w:r>
      <w:proofErr w:type="spellStart"/>
      <w:r w:rsidRPr="005A4F4D">
        <w:rPr>
          <w:rFonts w:ascii="Times New Roman" w:hAnsi="Times New Roman" w:cs="Times New Roman"/>
          <w:sz w:val="24"/>
          <w:szCs w:val="24"/>
        </w:rPr>
        <w:t>Megastat</w:t>
      </w:r>
      <w:proofErr w:type="spellEnd"/>
      <w:r w:rsidRPr="005A4F4D">
        <w:rPr>
          <w:rFonts w:ascii="Times New Roman" w:hAnsi="Times New Roman" w:cs="Times New Roman"/>
          <w:sz w:val="24"/>
          <w:szCs w:val="24"/>
        </w:rPr>
        <w:t xml:space="preserve"> and SPSS have been discussed and practiced during these days helped the post graduate students, research scholars and the budding faculties in gaining an in-depth theoretical and practical knowledge in data analysis. The talks were conducted by the eminent personalities Dr. Thomas </w:t>
      </w:r>
      <w:proofErr w:type="spellStart"/>
      <w:r w:rsidRPr="005A4F4D">
        <w:rPr>
          <w:rFonts w:ascii="Times New Roman" w:hAnsi="Times New Roman" w:cs="Times New Roman"/>
          <w:sz w:val="24"/>
          <w:szCs w:val="24"/>
        </w:rPr>
        <w:t>Monoth</w:t>
      </w:r>
      <w:proofErr w:type="spellEnd"/>
      <w:r w:rsidRPr="005A4F4D">
        <w:rPr>
          <w:rFonts w:ascii="Times New Roman" w:hAnsi="Times New Roman" w:cs="Times New Roman"/>
          <w:sz w:val="24"/>
          <w:szCs w:val="24"/>
        </w:rPr>
        <w:t xml:space="preserve">, Dr. </w:t>
      </w:r>
      <w:proofErr w:type="spellStart"/>
      <w:r w:rsidRPr="005A4F4D">
        <w:rPr>
          <w:rFonts w:ascii="Times New Roman" w:hAnsi="Times New Roman" w:cs="Times New Roman"/>
          <w:sz w:val="24"/>
          <w:szCs w:val="24"/>
        </w:rPr>
        <w:t>Biju</w:t>
      </w:r>
      <w:proofErr w:type="spellEnd"/>
      <w:r w:rsidRPr="005A4F4D">
        <w:rPr>
          <w:rFonts w:ascii="Times New Roman" w:hAnsi="Times New Roman" w:cs="Times New Roman"/>
          <w:sz w:val="24"/>
          <w:szCs w:val="24"/>
        </w:rPr>
        <w:t xml:space="preserve"> K, Prof. Rajesh P, Prof. </w:t>
      </w:r>
      <w:proofErr w:type="spellStart"/>
      <w:r w:rsidRPr="005A4F4D">
        <w:rPr>
          <w:rFonts w:ascii="Times New Roman" w:hAnsi="Times New Roman" w:cs="Times New Roman"/>
          <w:sz w:val="24"/>
          <w:szCs w:val="24"/>
        </w:rPr>
        <w:t>Nagarajan</w:t>
      </w:r>
      <w:proofErr w:type="spellEnd"/>
      <w:r w:rsidRPr="005A4F4D">
        <w:rPr>
          <w:rFonts w:ascii="Times New Roman" w:hAnsi="Times New Roman" w:cs="Times New Roman"/>
          <w:sz w:val="24"/>
          <w:szCs w:val="24"/>
        </w:rPr>
        <w:t xml:space="preserve"> and Prof. </w:t>
      </w:r>
      <w:proofErr w:type="spellStart"/>
      <w:r w:rsidRPr="005A4F4D">
        <w:rPr>
          <w:rFonts w:ascii="Times New Roman" w:hAnsi="Times New Roman" w:cs="Times New Roman"/>
          <w:sz w:val="24"/>
          <w:szCs w:val="24"/>
        </w:rPr>
        <w:t>Biju</w:t>
      </w:r>
      <w:proofErr w:type="spellEnd"/>
      <w:r w:rsidRPr="005A4F4D">
        <w:rPr>
          <w:rFonts w:ascii="Times New Roman" w:hAnsi="Times New Roman" w:cs="Times New Roman"/>
          <w:sz w:val="24"/>
          <w:szCs w:val="24"/>
        </w:rPr>
        <w:t xml:space="preserve"> Abraham.</w:t>
      </w:r>
    </w:p>
    <w:p w:rsidR="005E2E42" w:rsidRPr="005A4F4D" w:rsidRDefault="005E2E42" w:rsidP="008E6844">
      <w:pPr>
        <w:spacing w:after="0" w:line="360" w:lineRule="auto"/>
        <w:ind w:left="720"/>
        <w:jc w:val="both"/>
        <w:rPr>
          <w:rFonts w:ascii="Times New Roman" w:hAnsi="Times New Roman" w:cs="Times New Roman"/>
          <w:sz w:val="24"/>
          <w:szCs w:val="24"/>
        </w:rPr>
      </w:pPr>
    </w:p>
    <w:p w:rsidR="005E2E42" w:rsidRDefault="005E2E42" w:rsidP="008E6844">
      <w:pPr>
        <w:spacing w:after="0" w:line="360" w:lineRule="auto"/>
        <w:ind w:left="284"/>
        <w:jc w:val="both"/>
        <w:rPr>
          <w:rFonts w:ascii="Times New Roman" w:hAnsi="Times New Roman" w:cs="Times New Roman"/>
          <w:sz w:val="24"/>
          <w:szCs w:val="24"/>
        </w:rPr>
      </w:pPr>
      <w:r w:rsidRPr="005A4F4D">
        <w:rPr>
          <w:rFonts w:ascii="Times New Roman" w:hAnsi="Times New Roman" w:cs="Times New Roman"/>
          <w:sz w:val="24"/>
          <w:szCs w:val="24"/>
        </w:rPr>
        <w:t xml:space="preserve">The Department of Computer Applications of </w:t>
      </w:r>
      <w:proofErr w:type="spellStart"/>
      <w:r w:rsidRPr="005A4F4D">
        <w:rPr>
          <w:rFonts w:ascii="Times New Roman" w:hAnsi="Times New Roman" w:cs="Times New Roman"/>
          <w:sz w:val="24"/>
          <w:szCs w:val="24"/>
        </w:rPr>
        <w:t>Pazhassiraja</w:t>
      </w:r>
      <w:proofErr w:type="spellEnd"/>
      <w:r w:rsidRPr="005A4F4D">
        <w:rPr>
          <w:rFonts w:ascii="Times New Roman" w:hAnsi="Times New Roman" w:cs="Times New Roman"/>
          <w:sz w:val="24"/>
          <w:szCs w:val="24"/>
        </w:rPr>
        <w:t xml:space="preserve"> College has a potential for research and faculty members from various departments of the college have utilized this workshop as an opportunity to exploit the experts who delivered classes on statistical software. Post graduate students of Microbiology, Biochemistry, Commerce, Economics and Mass Communication attended the sessions and it was found useful for them since the software discussed can be used in their Project work or research works. They experienced the way how the software may be useful in their future works. The participants from all over India utilized the sessions as a practice of generating knowledge and a chance of hands-on training. Moreover the programme was a platform for researchers, experts and students to interact and share their views and ideas which are so important in the research field.</w:t>
      </w:r>
      <w:r w:rsidR="008E6844">
        <w:rPr>
          <w:rFonts w:ascii="Times New Roman" w:hAnsi="Times New Roman" w:cs="Times New Roman"/>
          <w:sz w:val="24"/>
          <w:szCs w:val="24"/>
        </w:rPr>
        <w:t xml:space="preserve"> </w:t>
      </w:r>
      <w:r w:rsidRPr="005A4F4D">
        <w:rPr>
          <w:rFonts w:ascii="Times New Roman" w:hAnsi="Times New Roman" w:cs="Times New Roman"/>
          <w:sz w:val="24"/>
          <w:szCs w:val="24"/>
        </w:rPr>
        <w:t>In short, the two day programme was useful in multiple dimensions and it has opened the window to further research oriented works.</w:t>
      </w:r>
      <w:r w:rsidR="008E6844">
        <w:rPr>
          <w:rFonts w:ascii="Times New Roman" w:hAnsi="Times New Roman" w:cs="Times New Roman"/>
          <w:sz w:val="24"/>
          <w:szCs w:val="24"/>
        </w:rPr>
        <w:t xml:space="preserve"> 80 members participated in the workshop.</w:t>
      </w:r>
    </w:p>
    <w:p w:rsidR="008E6844" w:rsidRPr="005A4F4D" w:rsidRDefault="008E6844" w:rsidP="008E6844">
      <w:pPr>
        <w:spacing w:after="0"/>
        <w:ind w:left="284"/>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731510" cy="3821007"/>
            <wp:effectExtent l="0" t="0" r="2540" b="8255"/>
            <wp:docPr id="4" name="Picture 4" descr="C:\Users\Neetha Francis\Downloads\IMG_1260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etha Francis\Downloads\IMG_1260 (1)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A33EA7" w:rsidRDefault="00A33EA7"/>
    <w:p w:rsidR="008E6844" w:rsidRDefault="008E6844">
      <w:r>
        <w:rPr>
          <w:noProof/>
          <w:lang w:val="en-IN" w:eastAsia="en-IN"/>
        </w:rPr>
        <w:drawing>
          <wp:inline distT="0" distB="0" distL="0" distR="0">
            <wp:extent cx="5731510" cy="3821007"/>
            <wp:effectExtent l="0" t="0" r="2540" b="8255"/>
            <wp:docPr id="2" name="Picture 2" descr="C:\Users\Neetha Francis\Downloads\IMG_2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etha Francis\Downloads\IMG_2003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8E6844" w:rsidRDefault="008E6844">
      <w:r>
        <w:rPr>
          <w:noProof/>
          <w:lang w:val="en-IN" w:eastAsia="en-IN"/>
        </w:rPr>
        <w:lastRenderedPageBreak/>
        <w:drawing>
          <wp:inline distT="0" distB="0" distL="0" distR="0">
            <wp:extent cx="5731510" cy="3821007"/>
            <wp:effectExtent l="0" t="0" r="2540" b="8255"/>
            <wp:docPr id="3" name="Picture 3" descr="C:\Users\Neetha Francis\Downloads\IMG_19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etha Francis\Downloads\IMG_198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D66A37" w:rsidRDefault="00D66A37">
      <w:r>
        <w:rPr>
          <w:noProof/>
          <w:lang w:val="en-IN" w:eastAsia="en-IN"/>
        </w:rPr>
        <w:drawing>
          <wp:inline distT="0" distB="0" distL="0" distR="0">
            <wp:extent cx="5737013" cy="4054708"/>
            <wp:effectExtent l="0" t="0" r="0" b="3175"/>
            <wp:docPr id="6" name="Picture 6" descr="C:\Users\NEETHA~1\AppData\Local\Temp\Rar$DI00.96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ETHA~1\AppData\Local\Temp\Rar$DI00.969\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583" cy="4057938"/>
                    </a:xfrm>
                    <a:prstGeom prst="rect">
                      <a:avLst/>
                    </a:prstGeom>
                    <a:noFill/>
                    <a:ln>
                      <a:noFill/>
                    </a:ln>
                  </pic:spPr>
                </pic:pic>
              </a:graphicData>
            </a:graphic>
          </wp:inline>
        </w:drawing>
      </w:r>
    </w:p>
    <w:p w:rsidR="00D66A37" w:rsidRDefault="00D66A37">
      <w:r>
        <w:rPr>
          <w:noProof/>
          <w:lang w:val="en-IN" w:eastAsia="en-IN"/>
        </w:rPr>
        <w:lastRenderedPageBreak/>
        <w:drawing>
          <wp:inline distT="0" distB="0" distL="0" distR="0">
            <wp:extent cx="5731510" cy="4050816"/>
            <wp:effectExtent l="0" t="0" r="2540" b="6985"/>
            <wp:docPr id="7" name="Picture 7" descr="C:\Users\NEETHA~1\AppData\Local\Temp\Rar$DI04.98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ETHA~1\AppData\Local\Temp\Rar$DI04.985\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0816"/>
                    </a:xfrm>
                    <a:prstGeom prst="rect">
                      <a:avLst/>
                    </a:prstGeom>
                    <a:noFill/>
                    <a:ln>
                      <a:noFill/>
                    </a:ln>
                  </pic:spPr>
                </pic:pic>
              </a:graphicData>
            </a:graphic>
          </wp:inline>
        </w:drawing>
      </w:r>
      <w:bookmarkStart w:id="0" w:name="_GoBack"/>
      <w:bookmarkEnd w:id="0"/>
    </w:p>
    <w:sectPr w:rsidR="00D66A37" w:rsidSect="008E68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E42"/>
    <w:rsid w:val="005E2E42"/>
    <w:rsid w:val="008E6844"/>
    <w:rsid w:val="00A33EA7"/>
    <w:rsid w:val="00D66A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4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E42"/>
    <w:pPr>
      <w:ind w:left="720"/>
      <w:contextualSpacing/>
    </w:pPr>
  </w:style>
  <w:style w:type="paragraph" w:styleId="BalloonText">
    <w:name w:val="Balloon Text"/>
    <w:basedOn w:val="Normal"/>
    <w:link w:val="BalloonTextChar"/>
    <w:uiPriority w:val="99"/>
    <w:semiHidden/>
    <w:unhideWhenUsed/>
    <w:rsid w:val="008E6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84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4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E42"/>
    <w:pPr>
      <w:ind w:left="720"/>
      <w:contextualSpacing/>
    </w:pPr>
  </w:style>
  <w:style w:type="paragraph" w:styleId="BalloonText">
    <w:name w:val="Balloon Text"/>
    <w:basedOn w:val="Normal"/>
    <w:link w:val="BalloonTextChar"/>
    <w:uiPriority w:val="99"/>
    <w:semiHidden/>
    <w:unhideWhenUsed/>
    <w:rsid w:val="008E6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84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Neetha Francis</dc:creator>
  <cp:lastModifiedBy>Neetha Francis</cp:lastModifiedBy>
  <cp:revision>1</cp:revision>
  <dcterms:created xsi:type="dcterms:W3CDTF">2022-01-01T17:22:00Z</dcterms:created>
  <dcterms:modified xsi:type="dcterms:W3CDTF">2022-01-01T18:00:00Z</dcterms:modified>
</cp:coreProperties>
</file>